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F23E" w14:textId="77777777" w:rsidR="008A4AA2" w:rsidRPr="00E46536" w:rsidRDefault="008A4AA2" w:rsidP="00F3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46536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Links for Videos and PPTs for Strategies </w:t>
      </w:r>
    </w:p>
    <w:p w14:paraId="654CF513" w14:textId="29609B48" w:rsidR="008A4AA2" w:rsidRPr="00E46536" w:rsidRDefault="008A4AA2" w:rsidP="00F3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46536">
        <w:rPr>
          <w:rFonts w:ascii="Arial" w:eastAsia="Times New Roman" w:hAnsi="Arial" w:cs="Arial"/>
          <w:b/>
          <w:bCs/>
          <w:color w:val="000000"/>
          <w:sz w:val="40"/>
          <w:szCs w:val="40"/>
        </w:rPr>
        <w:t>and Speeding-Up Drills</w:t>
      </w:r>
    </w:p>
    <w:p w14:paraId="471B7CDF" w14:textId="77777777" w:rsidR="008A4AA2" w:rsidRPr="00E46536" w:rsidRDefault="008A4AA2" w:rsidP="00F3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E3897A7" w14:textId="4C73B69C" w:rsidR="00F336E2" w:rsidRPr="00E46536" w:rsidRDefault="00E46536" w:rsidP="00F3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20 </w:t>
      </w:r>
      <w:r w:rsidR="00F336E2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Video Links for </w:t>
      </w:r>
      <w:r w:rsidR="0081295A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Isakson Literacy</w:t>
      </w:r>
      <w:r w:rsidR="008F5865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Strategies</w:t>
      </w:r>
    </w:p>
    <w:p w14:paraId="74E09B4E" w14:textId="77777777" w:rsidR="00F336E2" w:rsidRPr="00E46536" w:rsidRDefault="00F336E2" w:rsidP="00184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D340272" w14:textId="672F94C9" w:rsidR="00A0284E" w:rsidRDefault="00A0284E" w:rsidP="00C41184">
      <w:pPr>
        <w:shd w:val="clear" w:color="auto" w:fill="FFFFFF"/>
        <w:spacing w:after="240" w:line="240" w:lineRule="auto"/>
        <w:ind w:left="-44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86F21">
        <w:rPr>
          <w:rFonts w:ascii="Arial" w:eastAsia="Times New Roman" w:hAnsi="Arial" w:cs="Arial"/>
          <w:b/>
          <w:bCs/>
          <w:color w:val="000000"/>
          <w:sz w:val="24"/>
          <w:szCs w:val="24"/>
        </w:rPr>
        <w:t>Skeleton</w:t>
      </w:r>
      <w:r w:rsidRPr="00C803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hyperlink r:id="rId5" w:history="1">
        <w:r w:rsidR="00C80352" w:rsidRPr="00C80352">
          <w:rPr>
            <w:rStyle w:val="Hyperlink"/>
            <w:rFonts w:ascii="Arial" w:hAnsi="Arial" w:cs="Arial"/>
          </w:rPr>
          <w:t>https://www.youtube.com/watch?v=SI_Gd2mZtaE&amp;t=7s</w:t>
        </w:r>
      </w:hyperlink>
      <w:r w:rsidR="00C80352" w:rsidRPr="00C80352">
        <w:t xml:space="preserve"> </w:t>
      </w:r>
      <w:r>
        <w:rPr>
          <w:rFonts w:eastAsia="Times New Roman" w:cstheme="minorHAnsi"/>
          <w:color w:val="000000"/>
        </w:rPr>
        <w:t>(7:19)</w:t>
      </w:r>
      <w:r w:rsidR="0050073F" w:rsidRPr="0050073F">
        <w:t xml:space="preserve"> </w:t>
      </w:r>
      <w:r w:rsidR="0050073F" w:rsidRPr="0050073F">
        <w:rPr>
          <w:rFonts w:eastAsia="Times New Roman" w:cstheme="minorHAnsi"/>
          <w:color w:val="000000"/>
        </w:rPr>
        <w:t>https://www.youtube.com/watch?v=SI_Gd2mZtaE&amp;t=59s</w:t>
      </w:r>
    </w:p>
    <w:p w14:paraId="26DC00B3" w14:textId="77777777" w:rsidR="0056251F" w:rsidRDefault="00184A12" w:rsidP="0056251F">
      <w:pPr>
        <w:shd w:val="clear" w:color="auto" w:fill="FFFFFF"/>
        <w:spacing w:after="0" w:line="480" w:lineRule="auto"/>
        <w:ind w:left="-450"/>
        <w:rPr>
          <w:rFonts w:ascii="Arial" w:eastAsia="Times New Roman" w:hAnsi="Arial" w:cs="Arial"/>
          <w:color w:val="000000"/>
          <w:sz w:val="24"/>
          <w:szCs w:val="24"/>
        </w:rPr>
      </w:pP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V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F33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 with Snatches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84A1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="00EB5F0F" w:rsidRPr="00F42C0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https://youtu.be/i4PP_cC5mUk</w:t>
        </w:r>
      </w:hyperlink>
      <w:r w:rsidR="00EB5F0F">
        <w:rPr>
          <w:rFonts w:eastAsia="Times New Roman" w:cstheme="minorHAnsi"/>
          <w:color w:val="000000"/>
        </w:rPr>
        <w:t xml:space="preserve"> (9:01)</w:t>
      </w:r>
    </w:p>
    <w:p w14:paraId="02ED2134" w14:textId="1A721D55" w:rsidR="0056251F" w:rsidRPr="0081295A" w:rsidRDefault="00184A12" w:rsidP="0056251F">
      <w:pPr>
        <w:shd w:val="clear" w:color="auto" w:fill="FFFFFF"/>
        <w:spacing w:after="0" w:line="480" w:lineRule="auto"/>
        <w:ind w:left="-450"/>
        <w:rPr>
          <w:rFonts w:ascii="Arial" w:eastAsia="Times New Roman" w:hAnsi="Arial" w:cs="Arial"/>
          <w:color w:val="000000"/>
          <w:sz w:val="24"/>
          <w:szCs w:val="24"/>
        </w:rPr>
      </w:pP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Launch and Met Purpose</w:t>
      </w:r>
      <w:r w:rsidR="009B000C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84A1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7" w:tgtFrame="_blank" w:history="1">
        <w:r w:rsidR="009B00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https://youtu.be/o8eqYKheANo</w:t>
        </w:r>
      </w:hyperlink>
      <w:r w:rsidR="00A028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284E" w:rsidRPr="00A0284E">
        <w:rPr>
          <w:rFonts w:eastAsia="Times New Roman" w:cstheme="minorHAnsi"/>
          <w:color w:val="000000"/>
        </w:rPr>
        <w:t>(8:25)</w:t>
      </w:r>
      <w:r w:rsidR="00A0284E" w:rsidRPr="00A0284E">
        <w:rPr>
          <w:rFonts w:ascii="Arial" w:eastAsia="Times New Roman" w:hAnsi="Arial" w:cs="Arial"/>
          <w:color w:val="000000"/>
        </w:rPr>
        <w:t xml:space="preserve"> </w:t>
      </w:r>
      <w:r w:rsidR="0056251F">
        <w:t>(2 strategies)</w:t>
      </w:r>
    </w:p>
    <w:p w14:paraId="74B5C1B8" w14:textId="77777777" w:rsidR="00903E5F" w:rsidRDefault="00903E5F" w:rsidP="00903E5F">
      <w:pPr>
        <w:shd w:val="clear" w:color="auto" w:fill="FFFFFF"/>
        <w:spacing w:after="0" w:line="240" w:lineRule="auto"/>
        <w:ind w:left="-450"/>
      </w:pPr>
      <w:r w:rsidRPr="0026758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Superficial Reading, Quick Coding, Selective Reading, Postview: </w:t>
      </w:r>
      <w:hyperlink r:id="rId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https://youtu.be/a_lpayalOxA</w:t>
        </w:r>
      </w:hyperlink>
      <w:r>
        <w:t xml:space="preserve"> (6:18) (4 strategies)</w:t>
      </w:r>
    </w:p>
    <w:p w14:paraId="5E28E69A" w14:textId="77777777" w:rsidR="00903E5F" w:rsidRDefault="00903E5F" w:rsidP="00903E5F">
      <w:pPr>
        <w:shd w:val="clear" w:color="auto" w:fill="FFFFFF"/>
        <w:spacing w:before="240" w:after="0" w:line="480" w:lineRule="auto"/>
        <w:ind w:left="-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KWL &amp; The More You Know: </w:t>
      </w:r>
      <w:hyperlink r:id="rId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https://youtu.be/koj6zt3wrSY</w:t>
        </w:r>
      </w:hyperlink>
      <w:r>
        <w:t xml:space="preserve"> (8:17)</w:t>
      </w:r>
    </w:p>
    <w:p w14:paraId="76F3BF1D" w14:textId="77777777" w:rsidR="00903E5F" w:rsidRDefault="00903E5F" w:rsidP="00903E5F">
      <w:pPr>
        <w:shd w:val="clear" w:color="auto" w:fill="FFFFFF"/>
        <w:spacing w:after="0" w:line="480" w:lineRule="auto"/>
        <w:ind w:left="-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Download Patterns: </w:t>
      </w:r>
      <w:hyperlink r:id="rId1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https://youtu.be/ngdRdudTZeQ</w:t>
        </w:r>
      </w:hyperlink>
      <w:r>
        <w:t xml:space="preserve"> (10:21)</w:t>
      </w:r>
    </w:p>
    <w:p w14:paraId="66BF489B" w14:textId="007FE641" w:rsidR="00184A12" w:rsidRDefault="00184A12" w:rsidP="00A0284E">
      <w:pPr>
        <w:shd w:val="clear" w:color="auto" w:fill="FFFFFF"/>
        <w:spacing w:after="0" w:line="480" w:lineRule="auto"/>
        <w:ind w:left="-450"/>
        <w:rPr>
          <w:rFonts w:ascii="Arial" w:eastAsia="Times New Roman" w:hAnsi="Arial" w:cs="Arial"/>
          <w:color w:val="000000"/>
          <w:sz w:val="24"/>
          <w:szCs w:val="24"/>
        </w:rPr>
      </w:pP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Telegram and </w:t>
      </w:r>
      <w:r w:rsidR="009B000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Make an </w:t>
      </w: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Abstract:</w:t>
      </w:r>
      <w:r w:rsidRPr="00184A1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B0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tgtFrame="_blank" w:history="1">
        <w:r w:rsidR="009B00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https://youtu.be/9EkdVp4yyvM</w:t>
        </w:r>
      </w:hyperlink>
      <w:r w:rsidR="00A0284E">
        <w:rPr>
          <w:rStyle w:val="Hyperlink"/>
          <w:rFonts w:ascii="Roboto" w:hAnsi="Roboto"/>
          <w:sz w:val="23"/>
          <w:szCs w:val="23"/>
          <w:shd w:val="clear" w:color="auto" w:fill="F9F9F9"/>
        </w:rPr>
        <w:t xml:space="preserve"> </w:t>
      </w:r>
      <w:r w:rsidR="00A0284E" w:rsidRPr="00A0284E">
        <w:rPr>
          <w:rFonts w:eastAsia="Times New Roman" w:cstheme="minorHAnsi"/>
          <w:color w:val="000000"/>
        </w:rPr>
        <w:t>(</w:t>
      </w:r>
      <w:r w:rsidR="00A0284E">
        <w:rPr>
          <w:rFonts w:eastAsia="Times New Roman" w:cstheme="minorHAnsi"/>
          <w:color w:val="000000"/>
        </w:rPr>
        <w:t>12:13</w:t>
      </w:r>
      <w:r w:rsidR="00A0284E" w:rsidRPr="00A0284E">
        <w:rPr>
          <w:rFonts w:eastAsia="Times New Roman" w:cstheme="minorHAnsi"/>
          <w:color w:val="000000"/>
        </w:rPr>
        <w:t>)</w:t>
      </w:r>
      <w:r w:rsidR="0056251F">
        <w:rPr>
          <w:rFonts w:eastAsia="Times New Roman" w:cstheme="minorHAnsi"/>
          <w:color w:val="000000"/>
        </w:rPr>
        <w:t xml:space="preserve"> </w:t>
      </w:r>
      <w:r w:rsidR="0056251F">
        <w:t>(2 strategies)</w:t>
      </w:r>
    </w:p>
    <w:p w14:paraId="729C4003" w14:textId="177737AF" w:rsidR="00184A12" w:rsidRDefault="00565625" w:rsidP="00D14B14">
      <w:pPr>
        <w:shd w:val="clear" w:color="auto" w:fill="FFFFFF"/>
        <w:spacing w:after="0" w:line="480" w:lineRule="auto"/>
        <w:ind w:left="-450"/>
        <w:rPr>
          <w:rFonts w:ascii="Arial" w:eastAsia="Times New Roman" w:hAnsi="Arial" w:cs="Arial"/>
          <w:color w:val="000000"/>
          <w:sz w:val="24"/>
          <w:szCs w:val="24"/>
        </w:rPr>
      </w:pPr>
      <w:r w:rsidRPr="0026758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Professor’s Questions, My Questions</w:t>
      </w:r>
      <w:r w:rsidR="00A0284E" w:rsidRPr="0026758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B611C9" w:rsidRPr="002675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https://youtu.be/yaKUpZDCvuY</w:t>
        </w:r>
      </w:hyperlink>
      <w:r w:rsidR="00A0284E">
        <w:rPr>
          <w:rStyle w:val="Hyperlink"/>
          <w:rFonts w:ascii="Roboto" w:hAnsi="Roboto"/>
          <w:sz w:val="23"/>
          <w:szCs w:val="23"/>
          <w:shd w:val="clear" w:color="auto" w:fill="F9F9F9"/>
        </w:rPr>
        <w:t xml:space="preserve"> </w:t>
      </w:r>
      <w:r w:rsidR="00A0284E" w:rsidRPr="00A0284E">
        <w:rPr>
          <w:rFonts w:eastAsia="Times New Roman" w:cstheme="minorHAnsi"/>
          <w:color w:val="000000"/>
        </w:rPr>
        <w:t>(</w:t>
      </w:r>
      <w:r w:rsidR="00A0284E">
        <w:rPr>
          <w:rFonts w:eastAsia="Times New Roman" w:cstheme="minorHAnsi"/>
          <w:color w:val="000000"/>
        </w:rPr>
        <w:t>10:08</w:t>
      </w:r>
      <w:r w:rsidR="00A0284E" w:rsidRPr="00A0284E">
        <w:rPr>
          <w:rFonts w:eastAsia="Times New Roman" w:cstheme="minorHAnsi"/>
          <w:color w:val="000000"/>
        </w:rPr>
        <w:t>)</w:t>
      </w:r>
      <w:r w:rsidR="003C226F">
        <w:rPr>
          <w:rFonts w:eastAsia="Times New Roman" w:cstheme="minorHAnsi"/>
          <w:color w:val="000000"/>
        </w:rPr>
        <w:t xml:space="preserve"> </w:t>
      </w:r>
      <w:r w:rsidR="003C226F">
        <w:t>(2 strategies)</w:t>
      </w:r>
    </w:p>
    <w:p w14:paraId="5645336A" w14:textId="77777777" w:rsidR="00903E5F" w:rsidRDefault="00903E5F" w:rsidP="00903E5F">
      <w:pPr>
        <w:shd w:val="clear" w:color="auto" w:fill="FFFFFF"/>
        <w:spacing w:after="0" w:line="480" w:lineRule="auto"/>
        <w:ind w:left="-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Mindful Coding:</w:t>
      </w:r>
      <w:r>
        <w:t xml:space="preserve"> </w:t>
      </w:r>
      <w:hyperlink r:id="rId1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https://youtu.be/ZRajYkIHifA</w:t>
        </w:r>
      </w:hyperlink>
      <w:r>
        <w:t xml:space="preserve"> (12:03)</w:t>
      </w:r>
    </w:p>
    <w:p w14:paraId="2EC7B3BE" w14:textId="77777777" w:rsidR="00A0284E" w:rsidRDefault="008F5865" w:rsidP="00A0284E">
      <w:pPr>
        <w:shd w:val="clear" w:color="auto" w:fill="FFFFFF"/>
        <w:spacing w:after="0" w:line="480" w:lineRule="auto"/>
        <w:ind w:left="-450"/>
        <w:rPr>
          <w:rFonts w:ascii="Arial" w:eastAsia="Times New Roman" w:hAnsi="Arial" w:cs="Arial"/>
          <w:b/>
          <w:bCs/>
          <w:color w:val="000000"/>
        </w:rPr>
      </w:pPr>
      <w:r w:rsidRPr="00D80075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Visual &amp; Technical Reading: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1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https://youtu.be/zGwY7_hB6Hk</w:t>
        </w:r>
      </w:hyperlink>
      <w:r w:rsidR="00A0284E">
        <w:rPr>
          <w:rFonts w:eastAsia="Times New Roman" w:cstheme="minorHAnsi"/>
          <w:b/>
          <w:bCs/>
          <w:color w:val="000000"/>
        </w:rPr>
        <w:t xml:space="preserve"> </w:t>
      </w:r>
      <w:r w:rsidR="00EB5F0F" w:rsidRPr="00A0284E">
        <w:rPr>
          <w:rFonts w:eastAsia="Times New Roman" w:cstheme="minorHAnsi"/>
          <w:color w:val="000000"/>
        </w:rPr>
        <w:t>(11:27)</w:t>
      </w:r>
      <w:r w:rsidR="00EB5F0F" w:rsidRPr="00A0284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9A0CA08" w14:textId="77777777" w:rsidR="00903E5F" w:rsidRDefault="00903E5F" w:rsidP="00903E5F">
      <w:pPr>
        <w:shd w:val="clear" w:color="auto" w:fill="FFFFFF"/>
        <w:spacing w:after="0" w:line="480" w:lineRule="auto"/>
        <w:ind w:left="-450"/>
        <w:rPr>
          <w:rStyle w:val="Hyperlink"/>
          <w:rFonts w:ascii="Roboto" w:hAnsi="Roboto"/>
          <w:sz w:val="23"/>
          <w:szCs w:val="23"/>
          <w:shd w:val="clear" w:color="auto" w:fill="F9F9F9"/>
        </w:rPr>
      </w:pPr>
      <w:r w:rsidRPr="0018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Cover and Recite:</w:t>
      </w:r>
      <w:r w:rsidRPr="00184A12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https://youtu.be/63UxryPgQRU</w:t>
        </w:r>
      </w:hyperlink>
      <w:r>
        <w:rPr>
          <w:rStyle w:val="Hyperlink"/>
          <w:rFonts w:ascii="Roboto" w:hAnsi="Roboto"/>
          <w:sz w:val="23"/>
          <w:szCs w:val="23"/>
          <w:shd w:val="clear" w:color="auto" w:fill="F9F9F9"/>
        </w:rPr>
        <w:t xml:space="preserve"> </w:t>
      </w:r>
      <w:r w:rsidRPr="00A0284E">
        <w:rPr>
          <w:rFonts w:eastAsia="Times New Roman" w:cstheme="minorHAnsi"/>
          <w:color w:val="000000"/>
        </w:rPr>
        <w:t>(</w:t>
      </w:r>
      <w:r>
        <w:rPr>
          <w:rFonts w:eastAsia="Times New Roman" w:cstheme="minorHAnsi"/>
          <w:color w:val="000000"/>
        </w:rPr>
        <w:t>5:16</w:t>
      </w:r>
      <w:r w:rsidRPr="00A0284E">
        <w:rPr>
          <w:rFonts w:eastAsia="Times New Roman" w:cstheme="minorHAnsi"/>
          <w:color w:val="000000"/>
        </w:rPr>
        <w:t>)</w:t>
      </w:r>
    </w:p>
    <w:p w14:paraId="0FF94AA9" w14:textId="77777777" w:rsidR="00903E5F" w:rsidRDefault="00903E5F" w:rsidP="00903E5F">
      <w:pPr>
        <w:shd w:val="clear" w:color="auto" w:fill="FFFFFF"/>
        <w:spacing w:after="0" w:line="480" w:lineRule="auto"/>
        <w:ind w:left="-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Create a Concept Map: </w:t>
      </w:r>
      <w:hyperlink r:id="rId1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https://youtu.be/HJ8qT8MW4Ss</w:t>
        </w:r>
      </w:hyperlink>
      <w:r>
        <w:t xml:space="preserve"> (6:29)</w:t>
      </w:r>
    </w:p>
    <w:p w14:paraId="1431BC47" w14:textId="4D208CF1" w:rsidR="009B000C" w:rsidRPr="00A0284E" w:rsidRDefault="009B000C" w:rsidP="00A0284E">
      <w:pPr>
        <w:shd w:val="clear" w:color="auto" w:fill="FFFFFF"/>
        <w:spacing w:after="0" w:line="480" w:lineRule="auto"/>
        <w:ind w:left="-450"/>
        <w:rPr>
          <w:rFonts w:eastAsia="Times New Roman" w:cstheme="minorHAnsi"/>
          <w:b/>
          <w:bCs/>
          <w:color w:val="000000"/>
        </w:rPr>
      </w:pPr>
      <w:r w:rsidRPr="009B000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 the Teacher:</w:t>
      </w:r>
      <w:r w:rsidR="005656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17" w:tgtFrame="_blank" w:history="1">
        <w:r w:rsidR="0056562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https://youtu.be/vCBCXO0tMFY</w:t>
        </w:r>
      </w:hyperlink>
      <w:r w:rsidR="00A0284E">
        <w:rPr>
          <w:rStyle w:val="Hyperlink"/>
          <w:rFonts w:ascii="Roboto" w:hAnsi="Roboto"/>
          <w:sz w:val="23"/>
          <w:szCs w:val="23"/>
          <w:shd w:val="clear" w:color="auto" w:fill="F9F9F9"/>
        </w:rPr>
        <w:t xml:space="preserve"> </w:t>
      </w:r>
      <w:r w:rsidR="00A0284E" w:rsidRPr="00A0284E">
        <w:rPr>
          <w:rFonts w:eastAsia="Times New Roman" w:cstheme="minorHAnsi"/>
          <w:color w:val="000000"/>
        </w:rPr>
        <w:t>(</w:t>
      </w:r>
      <w:r w:rsidR="00A0284E">
        <w:rPr>
          <w:rFonts w:eastAsia="Times New Roman" w:cstheme="minorHAnsi"/>
          <w:color w:val="000000"/>
        </w:rPr>
        <w:t>7:08</w:t>
      </w:r>
      <w:r w:rsidR="00903E5F">
        <w:rPr>
          <w:rFonts w:eastAsia="Times New Roman" w:cstheme="minorHAnsi"/>
          <w:color w:val="000000"/>
        </w:rPr>
        <w:t>)</w:t>
      </w:r>
    </w:p>
    <w:p w14:paraId="0D36CEA2" w14:textId="022D1F79" w:rsidR="00A0180E" w:rsidRDefault="00A0180E" w:rsidP="00903E5F">
      <w:pPr>
        <w:shd w:val="clear" w:color="auto" w:fill="FFFFFF"/>
        <w:spacing w:after="0" w:line="240" w:lineRule="auto"/>
        <w:ind w:left="-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SQ4R—Introduction: </w:t>
      </w:r>
      <w:hyperlink r:id="rId1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https://youtu.be/81rCNANNGik</w:t>
        </w:r>
      </w:hyperlink>
      <w:r>
        <w:t xml:space="preserve"> (5:30)</w:t>
      </w:r>
      <w:r w:rsidR="00903E5F">
        <w:t xml:space="preserve"> (1 overall strategy that includes all other</w:t>
      </w:r>
      <w:r w:rsidR="00D361C0">
        <w:t xml:space="preserve"> strategies. This one strategy</w:t>
      </w:r>
      <w:r w:rsidR="00903E5F">
        <w:t xml:space="preserve"> is broken down into </w:t>
      </w:r>
      <w:r w:rsidR="00D361C0">
        <w:t>six steps with a video for each</w:t>
      </w:r>
      <w:r w:rsidR="00903E5F">
        <w:t>)</w:t>
      </w:r>
    </w:p>
    <w:p w14:paraId="7EB61348" w14:textId="05A28613" w:rsidR="00771E10" w:rsidRDefault="00771E10" w:rsidP="00F9004F">
      <w:pPr>
        <w:shd w:val="clear" w:color="auto" w:fill="FFFFFF"/>
        <w:spacing w:before="240"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SQ4R—Survey: </w:t>
      </w:r>
      <w:hyperlink r:id="rId1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https://youtu.be/Rf_R--k0K-0</w:t>
        </w:r>
      </w:hyperlink>
      <w:r>
        <w:t xml:space="preserve"> (3:43)</w:t>
      </w:r>
    </w:p>
    <w:p w14:paraId="1F99F5CE" w14:textId="77777777" w:rsidR="00A0180E" w:rsidRDefault="00A0180E" w:rsidP="00F9004F">
      <w:pPr>
        <w:shd w:val="clear" w:color="auto" w:fill="FFFFFF"/>
        <w:spacing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SQ4R—Question: </w:t>
      </w:r>
      <w:hyperlink r:id="rId2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https://youtu.be/Jq4Kv-3HpzA</w:t>
        </w:r>
      </w:hyperlink>
      <w:r>
        <w:t xml:space="preserve"> (2:16)</w:t>
      </w:r>
    </w:p>
    <w:p w14:paraId="29B283F3" w14:textId="77777777" w:rsidR="00A0180E" w:rsidRDefault="00A0180E" w:rsidP="00F9004F">
      <w:pPr>
        <w:shd w:val="clear" w:color="auto" w:fill="FFFFFF"/>
        <w:spacing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SQ4R—Read: </w:t>
      </w:r>
      <w:hyperlink r:id="rId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https://youtu.be/6ezt2o48U-k</w:t>
        </w:r>
      </w:hyperlink>
      <w:r>
        <w:t xml:space="preserve"> (3:11)</w:t>
      </w:r>
    </w:p>
    <w:p w14:paraId="01255D07" w14:textId="77777777" w:rsidR="00A0180E" w:rsidRDefault="00A0180E" w:rsidP="00F9004F">
      <w:pPr>
        <w:shd w:val="clear" w:color="auto" w:fill="FFFFFF"/>
        <w:spacing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SQ4R—Recite: </w:t>
      </w:r>
      <w:hyperlink r:id="rId2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https://youtu.be/NArBJCxEbgs</w:t>
        </w:r>
      </w:hyperlink>
      <w:r>
        <w:t xml:space="preserve"> (4:14)</w:t>
      </w:r>
    </w:p>
    <w:p w14:paraId="6BF9D762" w14:textId="77777777" w:rsidR="00A0180E" w:rsidRDefault="00A0180E" w:rsidP="00F9004F">
      <w:pPr>
        <w:shd w:val="clear" w:color="auto" w:fill="FFFFFF"/>
        <w:spacing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SQ4R—Reflect: </w:t>
      </w:r>
      <w:hyperlink r:id="rId2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https://youtu.be/wEsJbGEdMPA</w:t>
        </w:r>
      </w:hyperlink>
      <w:r>
        <w:t xml:space="preserve"> (1:33)</w:t>
      </w:r>
    </w:p>
    <w:p w14:paraId="46FE2D1E" w14:textId="3D856F3E" w:rsidR="00771E10" w:rsidRDefault="00771E10" w:rsidP="00F9004F">
      <w:pPr>
        <w:shd w:val="clear" w:color="auto" w:fill="FFFFFF"/>
        <w:spacing w:after="0" w:line="480" w:lineRule="auto"/>
        <w:ind w:left="72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SQ4R—Review: </w:t>
      </w:r>
      <w:hyperlink r:id="rId24" w:history="1">
        <w:r w:rsidR="006666C4" w:rsidRPr="00F42C0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https://youtu.be/gIdGqfMJICQ</w:t>
        </w:r>
      </w:hyperlink>
      <w:r w:rsidR="006666C4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6666C4" w:rsidRPr="006666C4">
        <w:rPr>
          <w:rFonts w:cstheme="minorHAnsi"/>
          <w:shd w:val="clear" w:color="auto" w:fill="F9F9F9"/>
        </w:rPr>
        <w:t>(4:36)</w:t>
      </w:r>
    </w:p>
    <w:p w14:paraId="54463661" w14:textId="399B1791" w:rsidR="008F5865" w:rsidRPr="00E46536" w:rsidRDefault="008F5865" w:rsidP="008F5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PPL </w:t>
      </w:r>
      <w:r w:rsidR="000939E4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URLs</w:t>
      </w: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for </w:t>
      </w:r>
      <w:r w:rsidR="000939E4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10</w:t>
      </w: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Isakson Literacy Strategies</w:t>
      </w:r>
    </w:p>
    <w:p w14:paraId="2C1FFFD6" w14:textId="62A68CEE" w:rsidR="0081295A" w:rsidRDefault="0081295A" w:rsidP="008129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53A7DB7" w14:textId="31280685" w:rsidR="0081295A" w:rsidRPr="0081295A" w:rsidRDefault="000939E4" w:rsidP="00F10B65">
      <w:pPr>
        <w:shd w:val="clear" w:color="auto" w:fill="FFFFFF"/>
        <w:spacing w:before="120" w:after="0" w:line="480" w:lineRule="auto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 w:rsidR="005625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1295A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Strategies with only PPT</w:t>
      </w:r>
      <w:r w:rsidR="00B0192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Demonstrations</w:t>
      </w:r>
      <w:r w:rsidR="002C61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(no videos)</w:t>
      </w:r>
    </w:p>
    <w:p w14:paraId="590A17AD" w14:textId="2A52ECFB" w:rsidR="001F1EBA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That Reminds Me</w:t>
      </w:r>
      <w:r w:rsidR="000939E4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25" w:history="1">
        <w:r w:rsidR="000939E4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http://www.isaksonliteracy.com/wp-content/uploads/2022/07/7-That-Reminds-Me-DEMO-ARS.pptx</w:t>
        </w:r>
      </w:hyperlink>
    </w:p>
    <w:p w14:paraId="03BCC4CF" w14:textId="77777777" w:rsidR="000939E4" w:rsidRDefault="000939E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CB839" w14:textId="0DACD58F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Author on My Shoulder</w:t>
      </w:r>
      <w:r w:rsidR="002E108D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26" w:history="1">
        <w:r w:rsidR="002E108D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http://www.isaksonliteracy.com/wp-content/uploads/2022/07/18-4x4-Download-DEMO-SCR-ARS.pptx</w:t>
        </w:r>
      </w:hyperlink>
    </w:p>
    <w:p w14:paraId="0C04287C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05200" w14:textId="40BC1F28" w:rsidR="002E108D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4x4 Download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27" w:history="1">
        <w:r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http://www.isaksonliteracy.com/wp-content/uploads/2022/07/18-4x4-Download-DEMO-SCR-ARS.pptx</w:t>
        </w:r>
      </w:hyperlink>
    </w:p>
    <w:p w14:paraId="3A27018A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68957" w14:textId="085AF76D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Target, Track, &amp; Defend the Main Points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28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http://www.isaksonliteracy.com/wp-content/uploads/2022/07/9-Target-Track-and-Defend-DEMO-ARS.pptx</w:t>
        </w:r>
      </w:hyperlink>
    </w:p>
    <w:p w14:paraId="05198A9E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2B4AF" w14:textId="3DCA600F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MICER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29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http://www.isaksonliteracy.com/wp-content/uploads/2022/07/10-MICER-DEMO-ARS.pptx</w:t>
        </w:r>
      </w:hyperlink>
    </w:p>
    <w:p w14:paraId="73052488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21C90" w14:textId="2B48AF0E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Relate the Parts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0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http://www.isaksonliteracy.com/wp-content/uploads/2022/07/13-Relate-the-Parts-DEMO-ARS.pptx</w:t>
        </w:r>
      </w:hyperlink>
    </w:p>
    <w:p w14:paraId="585626DC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86CD0" w14:textId="1B2B39F3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Probe the Author’s Mind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1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http://www.isaksonliteracy.com/wp-content/uploads/2022/07/14-Probe-Authors-Mind-DEMO-ARS3.pptx</w:t>
        </w:r>
      </w:hyperlink>
    </w:p>
    <w:p w14:paraId="11CD6B46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6EF23" w14:textId="79D36C3B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Probe My Mind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2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http://www.isaksonliteracy.com/wp-content/uploads/2022/07/15-Probe-My-Mind-DEMO-ARS1.pptx</w:t>
        </w:r>
      </w:hyperlink>
    </w:p>
    <w:p w14:paraId="6FB787CF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F1325" w14:textId="2435D400" w:rsidR="00DF3E14" w:rsidRDefault="00DF3E1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New Questions/New Thoughts</w:t>
      </w:r>
      <w:r w:rsidR="005A2CB7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3" w:history="1">
        <w:r w:rsidR="005A2CB7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http://www.isaksonliteracy.com/wp-content/uploads/2022/07/16-New-Thoughts-Questions-DEMO-ARS.pptx</w:t>
        </w:r>
      </w:hyperlink>
    </w:p>
    <w:p w14:paraId="2C47A972" w14:textId="77777777" w:rsidR="005A2CB7" w:rsidRDefault="005A2CB7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D02F3" w14:textId="7CD70FDF" w:rsidR="00E5414C" w:rsidRDefault="00E5414C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8D7EB" w14:textId="3C638590" w:rsidR="00E5414C" w:rsidRDefault="00E5414C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Four Key Concepts</w:t>
      </w:r>
      <w:r w:rsidR="000939E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939E4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34" w:history="1">
        <w:r w:rsidR="000939E4" w:rsidRPr="00E65871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http://www.isaksonliteracy.com/wp-content/uploads/2022/07/0-Four-Concepts.pptx</w:t>
        </w:r>
      </w:hyperlink>
    </w:p>
    <w:p w14:paraId="7CF905AB" w14:textId="77777777" w:rsidR="000939E4" w:rsidRDefault="000939E4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05895" w14:textId="77777777" w:rsidR="00E9212F" w:rsidRDefault="00E9212F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CFF267" w14:textId="77777777" w:rsidR="00E9212F" w:rsidRDefault="00E9212F" w:rsidP="00A02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2EAF4E0" w14:textId="77777777" w:rsidR="000939E4" w:rsidRDefault="000939E4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5537528E" w14:textId="4666F34B" w:rsidR="008A4AA2" w:rsidRPr="00E46536" w:rsidRDefault="005118AE" w:rsidP="008A4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12 </w:t>
      </w:r>
      <w:r w:rsidR="00A0284E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Strategies </w:t>
      </w:r>
      <w:r w:rsidR="003160BC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d</w:t>
      </w:r>
      <w:r w:rsidR="00A0284E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emonstrat</w:t>
      </w: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ed in 9 PPT</w:t>
      </w:r>
      <w:r w:rsidR="008A4AA2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</w:p>
    <w:p w14:paraId="339FB2D7" w14:textId="71354876" w:rsidR="00A0284E" w:rsidRDefault="008A4AA2" w:rsidP="008A4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which </w:t>
      </w:r>
      <w:r w:rsidR="00CC5E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also </w:t>
      </w:r>
      <w:r w:rsidR="00CC5E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demonstrated in </w:t>
      </w:r>
      <w:r w:rsidR="003160BC">
        <w:rPr>
          <w:rFonts w:ascii="Arial" w:eastAsia="Times New Roman" w:hAnsi="Arial" w:cs="Arial"/>
          <w:b/>
          <w:bCs/>
          <w:color w:val="000000"/>
          <w:sz w:val="24"/>
          <w:szCs w:val="24"/>
        </w:rPr>
        <w:t>videos—</w:t>
      </w:r>
      <w:r w:rsidR="003160BC" w:rsidRPr="008A4AA2">
        <w:rPr>
          <w:rFonts w:ascii="Arial" w:eastAsia="Times New Roman" w:hAnsi="Arial" w:cs="Arial"/>
          <w:color w:val="000000"/>
        </w:rPr>
        <w:t>see links above</w:t>
      </w:r>
      <w:r w:rsidRPr="008A4AA2">
        <w:rPr>
          <w:rFonts w:ascii="Arial" w:eastAsia="Times New Roman" w:hAnsi="Arial" w:cs="Arial"/>
          <w:color w:val="000000"/>
        </w:rPr>
        <w:t xml:space="preserve"> on page 1</w:t>
      </w:r>
    </w:p>
    <w:p w14:paraId="1F40E22C" w14:textId="77777777" w:rsidR="008A4AA2" w:rsidRPr="008A4AA2" w:rsidRDefault="008A4AA2" w:rsidP="008A4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0AFB0AF" w14:textId="03E18C9C" w:rsidR="00A0284E" w:rsidRDefault="00A0284E" w:rsidP="00E9212F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 xml:space="preserve">T.H.I.E.V.V.E.S. with Snatches </w:t>
      </w:r>
      <w:hyperlink r:id="rId35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http://www.isaksonliteracy.com/wp-content/uploads/2022/11/1-THIEVVES-with-Snatches-DEMO-SCR-ARS-1.pptx</w:t>
        </w:r>
      </w:hyperlink>
    </w:p>
    <w:p w14:paraId="665AB536" w14:textId="77777777" w:rsidR="008A4AA2" w:rsidRPr="0081295A" w:rsidRDefault="008A4AA2" w:rsidP="00E9212F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CD6A8" w14:textId="29125F68" w:rsidR="008A4AA2" w:rsidRPr="008A4AA2" w:rsidRDefault="00A0284E" w:rsidP="00E9212F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Launch and Met Purpose?</w:t>
      </w:r>
      <w:r w:rsidRPr="0081295A">
        <w:t xml:space="preserve"> </w:t>
      </w:r>
      <w:r w:rsidR="005118AE">
        <w:t xml:space="preserve"> (2 strategies)</w:t>
      </w:r>
      <w:r w:rsidR="008A4AA2">
        <w:t xml:space="preserve"> </w:t>
      </w:r>
      <w:hyperlink r:id="rId36" w:history="1">
        <w:r w:rsidR="008A4AA2" w:rsidRPr="008A4AA2">
          <w:rPr>
            <w:rStyle w:val="Hyperlink"/>
            <w:rFonts w:ascii="Arial" w:hAnsi="Arial" w:cs="Arial"/>
            <w:sz w:val="24"/>
            <w:szCs w:val="24"/>
          </w:rPr>
          <w:t>http://www.isaksonliteracy.com/wp-content/uploads/2022/11/2-Launch-Met-Purpose-DEMO-SCR-ARS.pptx</w:t>
        </w:r>
      </w:hyperlink>
    </w:p>
    <w:p w14:paraId="32692416" w14:textId="77777777" w:rsidR="008A4AA2" w:rsidRPr="0081295A" w:rsidRDefault="008A4AA2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95C371" w14:textId="302EB77B" w:rsidR="001364F6" w:rsidRDefault="001364F6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KWL &amp; The More You Know</w:t>
      </w:r>
      <w:r w:rsidR="008A4A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7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http://www.isaksonliteracy.com/wp-content/uploads/2022/11/3-KWLThe-More-You-Know-DEMO-SCR-ARS.pptx</w:t>
        </w:r>
      </w:hyperlink>
    </w:p>
    <w:p w14:paraId="79B23AEC" w14:textId="77777777" w:rsidR="008A4AA2" w:rsidRPr="0081295A" w:rsidRDefault="008A4AA2" w:rsidP="00E9212F">
      <w:pPr>
        <w:shd w:val="clear" w:color="auto" w:fill="FFFFFF"/>
        <w:spacing w:after="0" w:line="276" w:lineRule="auto"/>
      </w:pPr>
    </w:p>
    <w:p w14:paraId="122A8970" w14:textId="212FC1D6" w:rsidR="001364F6" w:rsidRDefault="001364F6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 xml:space="preserve">Download Patterns </w:t>
      </w:r>
      <w:hyperlink r:id="rId38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http://www.isaksonliteracy.com/wp-content/uploads/2022/11/4-Download-Pattern-DEMO-SCR-ARS.pptx</w:t>
        </w:r>
      </w:hyperlink>
    </w:p>
    <w:p w14:paraId="564A07B8" w14:textId="77777777" w:rsidR="008A4AA2" w:rsidRPr="0081295A" w:rsidRDefault="008A4AA2" w:rsidP="00E9212F">
      <w:pPr>
        <w:shd w:val="clear" w:color="auto" w:fill="FFFFFF"/>
        <w:spacing w:after="0" w:line="276" w:lineRule="auto"/>
      </w:pPr>
    </w:p>
    <w:p w14:paraId="22ABBA92" w14:textId="014EDD2D" w:rsidR="00A0284E" w:rsidRPr="008A4AA2" w:rsidRDefault="00A0284E" w:rsidP="00E9212F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Telegram and Make an Abstract</w:t>
      </w:r>
      <w:r w:rsidR="005118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18AE">
        <w:t>(2 strategies)</w:t>
      </w:r>
      <w:r w:rsidR="008A4AA2">
        <w:t xml:space="preserve"> </w:t>
      </w:r>
      <w:hyperlink r:id="rId39" w:history="1">
        <w:r w:rsidR="008A4AA2" w:rsidRPr="008A4AA2">
          <w:rPr>
            <w:rStyle w:val="Hyperlink"/>
            <w:rFonts w:ascii="Arial" w:hAnsi="Arial" w:cs="Arial"/>
            <w:sz w:val="24"/>
            <w:szCs w:val="24"/>
          </w:rPr>
          <w:t>http://www.isaksonliteracy.com/wp-content/uploads/2022/11/5-Telegram-and-Abstract-DEMO-SCR-ARS.pptx</w:t>
        </w:r>
      </w:hyperlink>
    </w:p>
    <w:p w14:paraId="344C38F1" w14:textId="77777777" w:rsidR="008A4AA2" w:rsidRPr="008A4AA2" w:rsidRDefault="008A4AA2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14430" w14:textId="367984D5" w:rsidR="00A0284E" w:rsidRPr="008A4AA2" w:rsidRDefault="00A0284E" w:rsidP="00E9212F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Professor’s Questions, My Questions </w:t>
      </w:r>
      <w:r w:rsidR="005118AE">
        <w:t>(2 strategies)</w:t>
      </w:r>
      <w:r w:rsidR="008A4AA2">
        <w:t xml:space="preserve"> </w:t>
      </w:r>
      <w:hyperlink r:id="rId40" w:history="1">
        <w:r w:rsidR="008A4AA2" w:rsidRPr="008A4AA2">
          <w:rPr>
            <w:rStyle w:val="Hyperlink"/>
            <w:rFonts w:ascii="Arial" w:hAnsi="Arial" w:cs="Arial"/>
            <w:sz w:val="24"/>
            <w:szCs w:val="24"/>
          </w:rPr>
          <w:t>http://www.isaksonliteracy.com/wp-content/uploads/2022/11/6-Profs-Questions-My-Questions-DEMO-SCR-ARS.pptx</w:t>
        </w:r>
      </w:hyperlink>
    </w:p>
    <w:p w14:paraId="23897764" w14:textId="77777777" w:rsidR="008A4AA2" w:rsidRPr="0081295A" w:rsidRDefault="008A4AA2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D1641" w14:textId="14013EE3" w:rsidR="001364F6" w:rsidRDefault="001364F6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Mindful Coding</w:t>
      </w:r>
      <w:r w:rsidR="008A4A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1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http://www.isaksonliteracy.com/wp-content/uploads/2022/11/8-Mindful-Coding-DEMO-SCR-ARS.pptx</w:t>
        </w:r>
      </w:hyperlink>
    </w:p>
    <w:p w14:paraId="4574B926" w14:textId="77777777" w:rsidR="008A4AA2" w:rsidRPr="0081295A" w:rsidRDefault="008A4AA2" w:rsidP="00E9212F">
      <w:pPr>
        <w:shd w:val="clear" w:color="auto" w:fill="FFFFFF"/>
        <w:spacing w:after="0" w:line="276" w:lineRule="auto"/>
      </w:pPr>
    </w:p>
    <w:p w14:paraId="6441B469" w14:textId="12241DFF" w:rsidR="00A0284E" w:rsidRDefault="00A0284E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 xml:space="preserve">Visual &amp; Technical Reading </w:t>
      </w:r>
      <w:hyperlink r:id="rId42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http://www.isaksonliteracy.com/wp-content/uploads/2022/11/11-Visual-Technical-Reading-spread.pptx</w:t>
        </w:r>
      </w:hyperlink>
    </w:p>
    <w:p w14:paraId="6CAF5FF5" w14:textId="77777777" w:rsidR="008A4AA2" w:rsidRPr="0081295A" w:rsidRDefault="008A4AA2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02ECE" w14:textId="4D749FE1" w:rsidR="00D361C0" w:rsidRDefault="00A0284E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295A">
        <w:rPr>
          <w:rFonts w:ascii="Arial" w:eastAsia="Times New Roman" w:hAnsi="Arial" w:cs="Arial"/>
          <w:color w:val="000000"/>
          <w:sz w:val="24"/>
          <w:szCs w:val="24"/>
        </w:rPr>
        <w:t>Create a Concept Map</w:t>
      </w:r>
      <w:r w:rsidR="001364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3" w:history="1">
        <w:r w:rsidR="008A4AA2" w:rsidRPr="005E3504">
          <w:rPr>
            <w:rStyle w:val="Hyperlink"/>
            <w:rFonts w:ascii="Arial" w:eastAsia="Times New Roman" w:hAnsi="Arial" w:cs="Arial"/>
            <w:sz w:val="24"/>
            <w:szCs w:val="24"/>
          </w:rPr>
          <w:t>http://www.isaksonliteracy.com/wp-content/uploads/2022/11/12-Concept-Map-DEMO-ARS.pptx</w:t>
        </w:r>
      </w:hyperlink>
    </w:p>
    <w:p w14:paraId="4D2DD776" w14:textId="77777777" w:rsidR="008A4AA2" w:rsidRDefault="008A4AA2" w:rsidP="00E9212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37D65" w14:textId="77777777" w:rsidR="003C226F" w:rsidRDefault="003C226F" w:rsidP="00DF3E14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E75F20" w14:textId="77777777" w:rsidR="00E46536" w:rsidRDefault="00E46536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48818703" w14:textId="77777777" w:rsidR="00E46536" w:rsidRPr="00E46536" w:rsidRDefault="00D361C0" w:rsidP="00E465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7 </w:t>
      </w:r>
      <w:r w:rsidR="00DF3E14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Speeding-Up Video</w:t>
      </w:r>
      <w:r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  <w:r w:rsidR="00DF44AE" w:rsidRPr="00E465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57B1DA60" w14:textId="4C392D09" w:rsidR="00DF3E14" w:rsidRDefault="00DF44AE" w:rsidP="00E46536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F44AE">
        <w:rPr>
          <w:rFonts w:ascii="Arial" w:eastAsia="Times New Roman" w:hAnsi="Arial" w:cs="Arial"/>
          <w:color w:val="000000"/>
          <w:sz w:val="24"/>
          <w:szCs w:val="24"/>
        </w:rPr>
        <w:t>(sorry for the annoying music)</w:t>
      </w:r>
    </w:p>
    <w:p w14:paraId="121C32EE" w14:textId="77777777" w:rsidR="00F10B65" w:rsidRPr="00DF44AE" w:rsidRDefault="00F10B65" w:rsidP="00F10B65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F44AE">
        <w:rPr>
          <w:rFonts w:ascii="Arial" w:hAnsi="Arial" w:cs="Arial"/>
          <w:sz w:val="24"/>
          <w:szCs w:val="24"/>
        </w:rPr>
        <w:t>Upside down and backwards Drill:</w:t>
      </w:r>
      <w:r w:rsidRPr="00DF44AE">
        <w:rPr>
          <w:sz w:val="24"/>
          <w:szCs w:val="24"/>
        </w:rPr>
        <w:t xml:space="preserve"> </w:t>
      </w:r>
      <w:hyperlink r:id="rId4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https://youtu.be/UEgUw764JXc</w:t>
        </w:r>
      </w:hyperlink>
      <w:r>
        <w:t xml:space="preserve"> (7:16)</w:t>
      </w:r>
    </w:p>
    <w:p w14:paraId="33D8F47C" w14:textId="7A589A02" w:rsidR="00DF44AE" w:rsidRDefault="00DF44AE" w:rsidP="00DF3E14">
      <w:pPr>
        <w:shd w:val="clear" w:color="auto" w:fill="FFFFFF"/>
        <w:spacing w:after="0" w:line="48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Using Hand Motions: </w:t>
      </w:r>
      <w:hyperlink r:id="rId4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https://youtu.be/73Z-vI2Vv5k</w:t>
        </w:r>
      </w:hyperlink>
      <w:r>
        <w:t xml:space="preserve"> (17:10)</w:t>
      </w:r>
    </w:p>
    <w:p w14:paraId="52260965" w14:textId="644E974A" w:rsidR="00DF3E14" w:rsidRDefault="00DF44AE" w:rsidP="00DF3E14">
      <w:pPr>
        <w:shd w:val="clear" w:color="auto" w:fill="FFFFFF"/>
        <w:spacing w:after="0" w:line="48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Speeding up using the ReadMate</w:t>
      </w:r>
      <w:r w:rsidR="00406AF2">
        <w:rPr>
          <w:rFonts w:ascii="Arial" w:eastAsia="Times New Roman" w:hAnsi="Arial" w:cs="Arial"/>
          <w:color w:val="000000"/>
          <w:sz w:val="24"/>
          <w:szCs w:val="24"/>
        </w:rPr>
        <w:t>—Level Drill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4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https://youtu.be/-tTdzycGitI</w:t>
        </w:r>
      </w:hyperlink>
      <w:r>
        <w:t xml:space="preserve"> (5:51)</w:t>
      </w:r>
    </w:p>
    <w:p w14:paraId="30CC62BA" w14:textId="176918C8" w:rsidR="00DF44AE" w:rsidRDefault="00406AF2" w:rsidP="00DF3E14">
      <w:pPr>
        <w:shd w:val="clear" w:color="auto" w:fill="FFFFFF"/>
        <w:spacing w:after="0" w:line="48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Speeding Up using the ReadMate—Push-Up Drill: </w:t>
      </w:r>
      <w:hyperlink r:id="rId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https://youtu.be/Kj5aGn_G0R4</w:t>
        </w:r>
      </w:hyperlink>
      <w:r>
        <w:t xml:space="preserve"> (9:18)</w:t>
      </w:r>
    </w:p>
    <w:p w14:paraId="35E86A34" w14:textId="098E043D" w:rsidR="00406AF2" w:rsidRDefault="00406AF2" w:rsidP="00DF3E14">
      <w:pPr>
        <w:shd w:val="clear" w:color="auto" w:fill="FFFFFF"/>
        <w:spacing w:after="0" w:line="480" w:lineRule="auto"/>
      </w:pPr>
      <w:r>
        <w:rPr>
          <w:rFonts w:ascii="Arial" w:hAnsi="Arial" w:cs="Arial"/>
          <w:sz w:val="24"/>
          <w:szCs w:val="24"/>
        </w:rPr>
        <w:t xml:space="preserve">Two Drills to Wean off the ReadMate: </w:t>
      </w:r>
      <w:hyperlink r:id="rId4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https://youtu.be/AI00OyWpHKU</w:t>
        </w:r>
      </w:hyperlink>
      <w:r>
        <w:t xml:space="preserve"> (9:00)</w:t>
      </w:r>
    </w:p>
    <w:p w14:paraId="044DE197" w14:textId="428820B4" w:rsidR="00406AF2" w:rsidRDefault="00406AF2" w:rsidP="00DF3E14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F10B65">
        <w:rPr>
          <w:rFonts w:ascii="Arial" w:hAnsi="Arial" w:cs="Arial"/>
          <w:sz w:val="24"/>
          <w:szCs w:val="24"/>
        </w:rPr>
        <w:t xml:space="preserve">Rocket-Powered Reading, Basic: </w:t>
      </w:r>
      <w:hyperlink r:id="rId49" w:tgtFrame="_blank" w:history="1">
        <w:r w:rsidR="00B0192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https://youtu.be/zEnYF7Td0zk</w:t>
        </w:r>
      </w:hyperlink>
      <w:r w:rsidR="00B01924">
        <w:t xml:space="preserve"> (6:50)</w:t>
      </w:r>
    </w:p>
    <w:p w14:paraId="28455B26" w14:textId="2BB2C575" w:rsidR="00406AF2" w:rsidRPr="00406AF2" w:rsidRDefault="00406AF2" w:rsidP="00DF3E14">
      <w:pPr>
        <w:shd w:val="clear" w:color="auto" w:fill="FFFFFF"/>
        <w:spacing w:after="0" w:line="480" w:lineRule="auto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>Rocket-Powered Reading, Advanced:</w:t>
      </w:r>
      <w:r w:rsidRPr="00F10B65">
        <w:rPr>
          <w:sz w:val="24"/>
          <w:szCs w:val="24"/>
        </w:rPr>
        <w:t xml:space="preserve"> </w:t>
      </w:r>
      <w:hyperlink r:id="rId5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https://youtu.be/0mCu-HI_OPc</w:t>
        </w:r>
      </w:hyperlink>
      <w:r>
        <w:t xml:space="preserve"> (6:36)</w:t>
      </w:r>
    </w:p>
    <w:p w14:paraId="60AE3D0D" w14:textId="77777777" w:rsidR="00406AF2" w:rsidRPr="00DF44AE" w:rsidRDefault="00406AF2" w:rsidP="00DF3E1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08C5A" w14:textId="77777777" w:rsidR="00DF3E14" w:rsidRPr="0056251F" w:rsidRDefault="00DF3E14" w:rsidP="00DF3E1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F3E14" w:rsidRPr="0056251F" w:rsidSect="00E4653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2"/>
    <w:rsid w:val="00081059"/>
    <w:rsid w:val="000939E4"/>
    <w:rsid w:val="0010697A"/>
    <w:rsid w:val="001162B7"/>
    <w:rsid w:val="001364F6"/>
    <w:rsid w:val="00184A12"/>
    <w:rsid w:val="001C03A4"/>
    <w:rsid w:val="001F1EBA"/>
    <w:rsid w:val="00227C91"/>
    <w:rsid w:val="0026758A"/>
    <w:rsid w:val="00274E25"/>
    <w:rsid w:val="00294F2C"/>
    <w:rsid w:val="002C6155"/>
    <w:rsid w:val="002E108D"/>
    <w:rsid w:val="002E257D"/>
    <w:rsid w:val="003160BC"/>
    <w:rsid w:val="003C226F"/>
    <w:rsid w:val="003D0261"/>
    <w:rsid w:val="00406AF2"/>
    <w:rsid w:val="00410998"/>
    <w:rsid w:val="00432097"/>
    <w:rsid w:val="00454848"/>
    <w:rsid w:val="00454C31"/>
    <w:rsid w:val="0050073F"/>
    <w:rsid w:val="005118AE"/>
    <w:rsid w:val="005350DA"/>
    <w:rsid w:val="0056251F"/>
    <w:rsid w:val="00565625"/>
    <w:rsid w:val="00590013"/>
    <w:rsid w:val="005A2CB7"/>
    <w:rsid w:val="006320E1"/>
    <w:rsid w:val="006666C4"/>
    <w:rsid w:val="007501BF"/>
    <w:rsid w:val="00771E10"/>
    <w:rsid w:val="007B56FD"/>
    <w:rsid w:val="007E0C74"/>
    <w:rsid w:val="0081295A"/>
    <w:rsid w:val="00843171"/>
    <w:rsid w:val="008A4AA2"/>
    <w:rsid w:val="008F32AB"/>
    <w:rsid w:val="008F5865"/>
    <w:rsid w:val="00903E5F"/>
    <w:rsid w:val="0092649C"/>
    <w:rsid w:val="009B000C"/>
    <w:rsid w:val="00A0180E"/>
    <w:rsid w:val="00A0284E"/>
    <w:rsid w:val="00A3762B"/>
    <w:rsid w:val="00A7110A"/>
    <w:rsid w:val="00B01924"/>
    <w:rsid w:val="00B1334D"/>
    <w:rsid w:val="00B170D4"/>
    <w:rsid w:val="00B611C9"/>
    <w:rsid w:val="00B97B4A"/>
    <w:rsid w:val="00C41184"/>
    <w:rsid w:val="00C57D25"/>
    <w:rsid w:val="00C80352"/>
    <w:rsid w:val="00CC5E20"/>
    <w:rsid w:val="00CE18B7"/>
    <w:rsid w:val="00D05E65"/>
    <w:rsid w:val="00D14B14"/>
    <w:rsid w:val="00D361C0"/>
    <w:rsid w:val="00D80075"/>
    <w:rsid w:val="00DF3E14"/>
    <w:rsid w:val="00DF44AE"/>
    <w:rsid w:val="00E07237"/>
    <w:rsid w:val="00E4334B"/>
    <w:rsid w:val="00E46536"/>
    <w:rsid w:val="00E5414C"/>
    <w:rsid w:val="00E87B80"/>
    <w:rsid w:val="00E9212F"/>
    <w:rsid w:val="00EB5F0F"/>
    <w:rsid w:val="00EC209C"/>
    <w:rsid w:val="00F10B65"/>
    <w:rsid w:val="00F336E2"/>
    <w:rsid w:val="00F9004F"/>
    <w:rsid w:val="00FA707A"/>
    <w:rsid w:val="00FC4C27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D934"/>
  <w15:chartTrackingRefBased/>
  <w15:docId w15:val="{3007760B-7A93-4DE0-8EB6-F1FB377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RajYkIHifA" TargetMode="External"/><Relationship Id="rId18" Type="http://schemas.openxmlformats.org/officeDocument/2006/relationships/hyperlink" Target="https://youtu.be/81rCNANNGik" TargetMode="External"/><Relationship Id="rId26" Type="http://schemas.openxmlformats.org/officeDocument/2006/relationships/hyperlink" Target="http://www.isaksonliteracy.com/wp-content/uploads/2022/07/18-4x4-Download-DEMO-SCR-ARS.pptx" TargetMode="External"/><Relationship Id="rId39" Type="http://schemas.openxmlformats.org/officeDocument/2006/relationships/hyperlink" Target="http://www.isaksonliteracy.com/wp-content/uploads/2022/11/5-Telegram-and-Abstract-DEMO-SCR-ARS.pptx" TargetMode="External"/><Relationship Id="rId21" Type="http://schemas.openxmlformats.org/officeDocument/2006/relationships/hyperlink" Target="https://youtu.be/6ezt2o48U-k" TargetMode="External"/><Relationship Id="rId34" Type="http://schemas.openxmlformats.org/officeDocument/2006/relationships/hyperlink" Target="http://www.isaksonliteracy.com/wp-content/uploads/2022/07/0-Four-Concepts.pptx" TargetMode="External"/><Relationship Id="rId42" Type="http://schemas.openxmlformats.org/officeDocument/2006/relationships/hyperlink" Target="http://www.isaksonliteracy.com/wp-content/uploads/2022/11/11-Visual-Technical-Reading-spread.pptx" TargetMode="External"/><Relationship Id="rId47" Type="http://schemas.openxmlformats.org/officeDocument/2006/relationships/hyperlink" Target="https://youtu.be/Kj5aGn_G0R4" TargetMode="External"/><Relationship Id="rId50" Type="http://schemas.openxmlformats.org/officeDocument/2006/relationships/hyperlink" Target="https://youtu.be/0mCu-HI_OPc" TargetMode="External"/><Relationship Id="rId7" Type="http://schemas.openxmlformats.org/officeDocument/2006/relationships/hyperlink" Target="https://youtu.be/o8eqYKhe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J8qT8MW4Ss" TargetMode="External"/><Relationship Id="rId29" Type="http://schemas.openxmlformats.org/officeDocument/2006/relationships/hyperlink" Target="http://www.isaksonliteracy.com/wp-content/uploads/2022/07/10-MICER-DEMO-ARS.pptx" TargetMode="External"/><Relationship Id="rId11" Type="http://schemas.openxmlformats.org/officeDocument/2006/relationships/hyperlink" Target="https://youtu.be/9EkdVp4yyvM" TargetMode="External"/><Relationship Id="rId24" Type="http://schemas.openxmlformats.org/officeDocument/2006/relationships/hyperlink" Target="https://youtu.be/gIdGqfMJICQ(4:36)" TargetMode="External"/><Relationship Id="rId32" Type="http://schemas.openxmlformats.org/officeDocument/2006/relationships/hyperlink" Target="http://www.isaksonliteracy.com/wp-content/uploads/2022/07/15-Probe-My-Mind-DEMO-ARS1.pptx" TargetMode="External"/><Relationship Id="rId37" Type="http://schemas.openxmlformats.org/officeDocument/2006/relationships/hyperlink" Target="http://www.isaksonliteracy.com/wp-content/uploads/2022/11/3-KWLThe-More-You-Know-DEMO-SCR-ARS.pptx" TargetMode="External"/><Relationship Id="rId40" Type="http://schemas.openxmlformats.org/officeDocument/2006/relationships/hyperlink" Target="http://www.isaksonliteracy.com/wp-content/uploads/2022/11/6-Profs-Questions-My-Questions-DEMO-SCR-ARS.pptx" TargetMode="External"/><Relationship Id="rId45" Type="http://schemas.openxmlformats.org/officeDocument/2006/relationships/hyperlink" Target="https://youtu.be/73Z-vI2Vv5k" TargetMode="External"/><Relationship Id="rId5" Type="http://schemas.openxmlformats.org/officeDocument/2006/relationships/hyperlink" Target="https://www.youtube.com/watch?v=SI_Gd2mZtaE&amp;t=7s%20" TargetMode="External"/><Relationship Id="rId15" Type="http://schemas.openxmlformats.org/officeDocument/2006/relationships/hyperlink" Target="https://youtu.be/63UxryPgQRU" TargetMode="External"/><Relationship Id="rId23" Type="http://schemas.openxmlformats.org/officeDocument/2006/relationships/hyperlink" Target="https://youtu.be/wEsJbGEdMPA" TargetMode="External"/><Relationship Id="rId28" Type="http://schemas.openxmlformats.org/officeDocument/2006/relationships/hyperlink" Target="http://www.isaksonliteracy.com/wp-content/uploads/2022/07/9-Target-Track-and-Defend-DEMO-ARS.pptx" TargetMode="External"/><Relationship Id="rId36" Type="http://schemas.openxmlformats.org/officeDocument/2006/relationships/hyperlink" Target="http://www.isaksonliteracy.com/wp-content/uploads/2022/11/2-Launch-Met-Purpose-DEMO-SCR-ARS.pptx" TargetMode="External"/><Relationship Id="rId49" Type="http://schemas.openxmlformats.org/officeDocument/2006/relationships/hyperlink" Target="https://youtu.be/zEnYF7Td0zk" TargetMode="External"/><Relationship Id="rId10" Type="http://schemas.openxmlformats.org/officeDocument/2006/relationships/hyperlink" Target="https://youtu.be/ngdRdudTZeQ" TargetMode="External"/><Relationship Id="rId19" Type="http://schemas.openxmlformats.org/officeDocument/2006/relationships/hyperlink" Target="https://youtu.be/Rf_R--k0K-0" TargetMode="External"/><Relationship Id="rId31" Type="http://schemas.openxmlformats.org/officeDocument/2006/relationships/hyperlink" Target="http://www.isaksonliteracy.com/wp-content/uploads/2022/07/14-Probe-Authors-Mind-DEMO-ARS3.pptx" TargetMode="External"/><Relationship Id="rId44" Type="http://schemas.openxmlformats.org/officeDocument/2006/relationships/hyperlink" Target="https://youtu.be/UEgUw764JX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oj6zt3wrSY" TargetMode="External"/><Relationship Id="rId14" Type="http://schemas.openxmlformats.org/officeDocument/2006/relationships/hyperlink" Target="https://youtu.be/zGwY7_hB6Hk" TargetMode="External"/><Relationship Id="rId22" Type="http://schemas.openxmlformats.org/officeDocument/2006/relationships/hyperlink" Target="https://youtu.be/NArBJCxEbgs" TargetMode="External"/><Relationship Id="rId27" Type="http://schemas.openxmlformats.org/officeDocument/2006/relationships/hyperlink" Target="http://www.isaksonliteracy.com/wp-content/uploads/2022/07/18-4x4-Download-DEMO-SCR-ARS.pptx" TargetMode="External"/><Relationship Id="rId30" Type="http://schemas.openxmlformats.org/officeDocument/2006/relationships/hyperlink" Target="http://www.isaksonliteracy.com/wp-content/uploads/2022/07/13-Relate-the-Parts-DEMO-ARS.pptx" TargetMode="External"/><Relationship Id="rId35" Type="http://schemas.openxmlformats.org/officeDocument/2006/relationships/hyperlink" Target="http://www.isaksonliteracy.com/wp-content/uploads/2022/11/1-THIEVVES-with-Snatches-DEMO-SCR-ARS-1.pptx" TargetMode="External"/><Relationship Id="rId43" Type="http://schemas.openxmlformats.org/officeDocument/2006/relationships/hyperlink" Target="http://www.isaksonliteracy.com/wp-content/uploads/2022/11/12-Concept-Map-DEMO-ARS.pptx" TargetMode="External"/><Relationship Id="rId48" Type="http://schemas.openxmlformats.org/officeDocument/2006/relationships/hyperlink" Target="https://youtu.be/AI00OyWpHKU" TargetMode="External"/><Relationship Id="rId8" Type="http://schemas.openxmlformats.org/officeDocument/2006/relationships/hyperlink" Target="https://youtu.be/a_lpayalOxA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yaKUpZDCvuY" TargetMode="External"/><Relationship Id="rId17" Type="http://schemas.openxmlformats.org/officeDocument/2006/relationships/hyperlink" Target="https://youtu.be/vCBCXO0tMFY" TargetMode="External"/><Relationship Id="rId25" Type="http://schemas.openxmlformats.org/officeDocument/2006/relationships/hyperlink" Target="http://www.isaksonliteracy.com/wp-content/uploads/2022/07/7-That-Reminds-Me-DEMO-ARS.pptx" TargetMode="External"/><Relationship Id="rId33" Type="http://schemas.openxmlformats.org/officeDocument/2006/relationships/hyperlink" Target="http://www.isaksonliteracy.com/wp-content/uploads/2022/07/16-New-Thoughts-Questions-DEMO-ARS.pptx" TargetMode="External"/><Relationship Id="rId38" Type="http://schemas.openxmlformats.org/officeDocument/2006/relationships/hyperlink" Target="http://www.isaksonliteracy.com/wp-content/uploads/2022/11/4-Download-Pattern-DEMO-SCR-ARS.pptx" TargetMode="External"/><Relationship Id="rId46" Type="http://schemas.openxmlformats.org/officeDocument/2006/relationships/hyperlink" Target="https://youtu.be/-tTdzycGitI" TargetMode="External"/><Relationship Id="rId20" Type="http://schemas.openxmlformats.org/officeDocument/2006/relationships/hyperlink" Target="https://youtu.be/Jq4Kv-3HpzA" TargetMode="External"/><Relationship Id="rId41" Type="http://schemas.openxmlformats.org/officeDocument/2006/relationships/hyperlink" Target="http://www.isaksonliteracy.com/wp-content/uploads/2022/11/8-Mindful-Coding-DEMO-SCR-ARS.ppt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4PP_cC5m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8237-6E0E-401B-90D8-13BDDD96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Isakson</dc:creator>
  <cp:keywords/>
  <dc:description/>
  <cp:lastModifiedBy>Marne Isakson</cp:lastModifiedBy>
  <cp:revision>7</cp:revision>
  <cp:lastPrinted>2022-11-30T18:26:00Z</cp:lastPrinted>
  <dcterms:created xsi:type="dcterms:W3CDTF">2024-05-16T21:40:00Z</dcterms:created>
  <dcterms:modified xsi:type="dcterms:W3CDTF">2024-06-12T04:12:00Z</dcterms:modified>
</cp:coreProperties>
</file>